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AF89" w14:textId="42D6C262" w:rsidR="00A952ED" w:rsidRPr="00BF09BF" w:rsidRDefault="00A952ED" w:rsidP="00396CF7">
      <w:pPr>
        <w:pStyle w:val="Default"/>
        <w:spacing w:before="120" w:after="120"/>
        <w:jc w:val="center"/>
        <w:rPr>
          <w:rFonts w:ascii="Arial Narrow" w:hAnsi="Arial Narrow" w:cstheme="minorHAnsi"/>
          <w:b/>
          <w:color w:val="auto"/>
        </w:rPr>
      </w:pPr>
      <w:bookmarkStart w:id="0" w:name="_GoBack"/>
      <w:bookmarkEnd w:id="0"/>
      <w:r w:rsidRPr="00BF09BF">
        <w:rPr>
          <w:rFonts w:ascii="Arial Narrow" w:hAnsi="Arial Narrow" w:cstheme="minorHAnsi"/>
          <w:b/>
          <w:color w:val="auto"/>
        </w:rPr>
        <w:t xml:space="preserve">DECRETO Nº </w:t>
      </w:r>
      <w:r w:rsidR="00396CF7">
        <w:rPr>
          <w:rFonts w:ascii="Arial Narrow" w:hAnsi="Arial Narrow" w:cstheme="minorHAnsi"/>
          <w:b/>
          <w:color w:val="auto"/>
        </w:rPr>
        <w:t>092</w:t>
      </w:r>
      <w:r w:rsidR="00BF09BF" w:rsidRPr="00BF09BF">
        <w:rPr>
          <w:rFonts w:ascii="Arial Narrow" w:hAnsi="Arial Narrow" w:cstheme="minorHAnsi"/>
          <w:b/>
          <w:color w:val="auto"/>
        </w:rPr>
        <w:t xml:space="preserve"> </w:t>
      </w:r>
      <w:r w:rsidR="0040476F" w:rsidRPr="00BF09BF">
        <w:rPr>
          <w:rFonts w:ascii="Arial Narrow" w:hAnsi="Arial Narrow" w:cstheme="minorHAnsi"/>
          <w:b/>
          <w:color w:val="auto"/>
        </w:rPr>
        <w:t xml:space="preserve">DE </w:t>
      </w:r>
      <w:r w:rsidR="00BF09BF" w:rsidRPr="00BF09BF">
        <w:rPr>
          <w:rFonts w:ascii="Arial Narrow" w:hAnsi="Arial Narrow" w:cstheme="minorHAnsi"/>
          <w:b/>
          <w:color w:val="auto"/>
        </w:rPr>
        <w:t>09</w:t>
      </w:r>
      <w:r w:rsidRPr="00BF09BF">
        <w:rPr>
          <w:rFonts w:ascii="Arial Narrow" w:hAnsi="Arial Narrow" w:cstheme="minorHAnsi"/>
          <w:b/>
          <w:color w:val="auto"/>
        </w:rPr>
        <w:t xml:space="preserve"> DE </w:t>
      </w:r>
      <w:r w:rsidR="00BF09BF" w:rsidRPr="00BF09BF">
        <w:rPr>
          <w:rFonts w:ascii="Arial Narrow" w:hAnsi="Arial Narrow" w:cstheme="minorHAnsi"/>
          <w:b/>
          <w:color w:val="auto"/>
        </w:rPr>
        <w:t>AGOSTO</w:t>
      </w:r>
      <w:r w:rsidR="0026114D" w:rsidRPr="00BF09BF">
        <w:rPr>
          <w:rFonts w:ascii="Arial Narrow" w:hAnsi="Arial Narrow" w:cstheme="minorHAnsi"/>
          <w:b/>
          <w:color w:val="auto"/>
        </w:rPr>
        <w:t xml:space="preserve"> DE 2022</w:t>
      </w:r>
      <w:r w:rsidRPr="00BF09BF">
        <w:rPr>
          <w:rFonts w:ascii="Arial Narrow" w:hAnsi="Arial Narrow" w:cstheme="minorHAnsi"/>
          <w:b/>
          <w:color w:val="auto"/>
        </w:rPr>
        <w:t>.</w:t>
      </w:r>
    </w:p>
    <w:p w14:paraId="022AD119" w14:textId="77777777" w:rsidR="00A952ED" w:rsidRPr="009B3178" w:rsidRDefault="00A952ED" w:rsidP="00491A70">
      <w:pPr>
        <w:spacing w:after="240"/>
        <w:ind w:left="2268"/>
        <w:jc w:val="both"/>
        <w:rPr>
          <w:rFonts w:ascii="Arial Narrow" w:hAnsi="Arial Narrow" w:cs="Arial"/>
          <w:b/>
          <w:sz w:val="24"/>
          <w:szCs w:val="24"/>
        </w:rPr>
      </w:pPr>
    </w:p>
    <w:p w14:paraId="6EF8BC26" w14:textId="463B01C4" w:rsidR="009B3178" w:rsidRPr="009B3178" w:rsidRDefault="009B3178" w:rsidP="009B3178">
      <w:pPr>
        <w:numPr>
          <w:ilvl w:val="12"/>
          <w:numId w:val="0"/>
        </w:numPr>
        <w:ind w:left="3240" w:right="-1"/>
        <w:jc w:val="both"/>
        <w:rPr>
          <w:rFonts w:ascii="Arial Narrow" w:hAnsi="Arial Narrow"/>
          <w:b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DECLARA SITUAÇÃO DE EMERGÊNCIA A ÁREA DO MUNICÍPIO AFETADA PELA TEMPESTADE LOCAL/CONVECTIVA - GRANIZO – CÓDIGO COBRADE 1.3.2.1.3. </w:t>
      </w:r>
    </w:p>
    <w:p w14:paraId="2001B4CA" w14:textId="77777777" w:rsidR="0075587C" w:rsidRPr="009B3178" w:rsidRDefault="0075587C" w:rsidP="00491A70">
      <w:pPr>
        <w:spacing w:after="24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816B834" w14:textId="01794996" w:rsidR="009B3178" w:rsidRPr="009B3178" w:rsidRDefault="00923DB6" w:rsidP="009B3178">
      <w:pPr>
        <w:spacing w:after="240" w:line="360" w:lineRule="auto"/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9B3178">
        <w:rPr>
          <w:rFonts w:ascii="Arial Narrow" w:hAnsi="Arial Narrow" w:cs="Arial"/>
          <w:b/>
          <w:sz w:val="24"/>
          <w:szCs w:val="24"/>
        </w:rPr>
        <w:t>OSMAR TOZZO</w:t>
      </w:r>
      <w:r w:rsidR="0075587C" w:rsidRPr="009B3178">
        <w:rPr>
          <w:rFonts w:ascii="Arial Narrow" w:hAnsi="Arial Narrow" w:cs="Arial"/>
          <w:sz w:val="24"/>
          <w:szCs w:val="24"/>
        </w:rPr>
        <w:t xml:space="preserve">, Prefeito Municipal de </w:t>
      </w:r>
      <w:r w:rsidRPr="009B3178">
        <w:rPr>
          <w:rFonts w:ascii="Arial Narrow" w:hAnsi="Arial Narrow" w:cs="Arial"/>
          <w:sz w:val="24"/>
          <w:szCs w:val="24"/>
        </w:rPr>
        <w:t>Passos Maia</w:t>
      </w:r>
      <w:r w:rsidR="0075587C" w:rsidRPr="009B3178">
        <w:rPr>
          <w:rFonts w:ascii="Arial Narrow" w:hAnsi="Arial Narrow" w:cs="Arial"/>
          <w:sz w:val="24"/>
          <w:szCs w:val="24"/>
        </w:rPr>
        <w:t xml:space="preserve"> – Estado de Santa Catarina, de acordo com as atribuições do seu cargo</w:t>
      </w:r>
      <w:r w:rsidR="009C07D3" w:rsidRPr="009B3178">
        <w:rPr>
          <w:rFonts w:ascii="Arial Narrow" w:hAnsi="Arial Narrow" w:cs="Arial"/>
          <w:sz w:val="24"/>
          <w:szCs w:val="24"/>
        </w:rPr>
        <w:t>, embasadas no artigo 62 da lei orgânica municipal</w:t>
      </w:r>
      <w:r w:rsidR="00491A70" w:rsidRPr="009B3178">
        <w:rPr>
          <w:rFonts w:ascii="Arial Narrow" w:hAnsi="Arial Narrow" w:cs="Arial"/>
          <w:sz w:val="24"/>
          <w:szCs w:val="24"/>
        </w:rPr>
        <w:t>,</w:t>
      </w:r>
      <w:r w:rsidR="009B3178" w:rsidRPr="009B3178">
        <w:rPr>
          <w:rFonts w:ascii="Arial Narrow" w:hAnsi="Arial Narrow" w:cs="Arial"/>
          <w:sz w:val="24"/>
          <w:szCs w:val="24"/>
        </w:rPr>
        <w:t xml:space="preserve"> </w:t>
      </w:r>
      <w:r w:rsidR="009B3178" w:rsidRPr="009B3178">
        <w:rPr>
          <w:rFonts w:ascii="Arial Narrow" w:hAnsi="Arial Narrow"/>
          <w:sz w:val="24"/>
          <w:szCs w:val="24"/>
        </w:rPr>
        <w:t>pelo Art. 7º do Decreto Federal n</w:t>
      </w:r>
      <w:r w:rsidR="009B3178" w:rsidRPr="009B3178">
        <w:rPr>
          <w:rFonts w:ascii="Arial Narrow" w:hAnsi="Arial Narrow"/>
          <w:sz w:val="24"/>
          <w:szCs w:val="24"/>
          <w:u w:val="single"/>
          <w:vertAlign w:val="superscript"/>
        </w:rPr>
        <w:t>o</w:t>
      </w:r>
      <w:r w:rsidR="009B3178" w:rsidRPr="009B3178">
        <w:rPr>
          <w:rFonts w:ascii="Arial Narrow" w:hAnsi="Arial Narrow"/>
          <w:sz w:val="24"/>
          <w:szCs w:val="24"/>
        </w:rPr>
        <w:t xml:space="preserve"> 7.257, de 04 de agosto 2010, pela Lei Estadual nº 10.925, de 22 de setembro de 1998, pelo Decreto Estadual nº 3.924, de 11 de janeiro de 2006 e pela Resolução n</w:t>
      </w:r>
      <w:r w:rsidR="009B3178" w:rsidRPr="009B3178">
        <w:rPr>
          <w:rFonts w:ascii="Arial Narrow" w:hAnsi="Arial Narrow"/>
          <w:sz w:val="24"/>
          <w:szCs w:val="24"/>
          <w:u w:val="single"/>
          <w:vertAlign w:val="superscript"/>
        </w:rPr>
        <w:t>o</w:t>
      </w:r>
      <w:r w:rsidR="009B3178" w:rsidRPr="009B3178">
        <w:rPr>
          <w:rFonts w:ascii="Arial Narrow" w:hAnsi="Arial Narrow"/>
          <w:sz w:val="24"/>
          <w:szCs w:val="24"/>
        </w:rPr>
        <w:t xml:space="preserve"> 3 do </w:t>
      </w:r>
      <w:smartTag w:uri="urn:schemas-microsoft-com:office:smarttags" w:element="PersonName">
        <w:smartTagPr>
          <w:attr w:name="ProductID" w:val="Conselho Nacional"/>
        </w:smartTagPr>
        <w:r w:rsidR="009B3178" w:rsidRPr="009B3178">
          <w:rPr>
            <w:rFonts w:ascii="Arial Narrow" w:hAnsi="Arial Narrow"/>
            <w:sz w:val="24"/>
            <w:szCs w:val="24"/>
          </w:rPr>
          <w:t>Conselho Nacional</w:t>
        </w:r>
      </w:smartTag>
      <w:r w:rsidR="009B3178" w:rsidRPr="009B3178">
        <w:rPr>
          <w:rFonts w:ascii="Arial Narrow" w:hAnsi="Arial Narrow"/>
          <w:sz w:val="24"/>
          <w:szCs w:val="24"/>
        </w:rPr>
        <w:t xml:space="preserve"> de Defesa Civil.</w:t>
      </w:r>
    </w:p>
    <w:p w14:paraId="4AA58C2A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b/>
          <w:sz w:val="24"/>
          <w:szCs w:val="24"/>
        </w:rPr>
      </w:pPr>
    </w:p>
    <w:p w14:paraId="4BFF08F7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b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>CONSIDERANDO QUE:</w:t>
      </w:r>
    </w:p>
    <w:p w14:paraId="1207C02E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4E644D06" w14:textId="12094466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sz w:val="24"/>
          <w:szCs w:val="24"/>
        </w:rPr>
        <w:t>- A ocorrência de uma forte chuva de granizo, no município de Passos Maia, no dia 07 de agosto de 2022</w:t>
      </w:r>
      <w:r w:rsidR="00F72303">
        <w:rPr>
          <w:rFonts w:ascii="Arial Narrow" w:hAnsi="Arial Narrow"/>
          <w:sz w:val="24"/>
          <w:szCs w:val="24"/>
        </w:rPr>
        <w:t>, por volta das 12h30min</w:t>
      </w:r>
      <w:r w:rsidRPr="009B3178">
        <w:rPr>
          <w:rFonts w:ascii="Arial Narrow" w:hAnsi="Arial Narrow"/>
          <w:sz w:val="24"/>
          <w:szCs w:val="24"/>
        </w:rPr>
        <w:t>, atingindo partes do Município, conforme mapa das áreas afetadas, selecionadas no Formulário de Informações do Desastre -  FIDE, anexo a este Decreto;</w:t>
      </w:r>
    </w:p>
    <w:p w14:paraId="78EBAE60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048D98DB" w14:textId="35DB4401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sz w:val="24"/>
          <w:szCs w:val="24"/>
        </w:rPr>
        <w:t xml:space="preserve">- Como consequência deste desastre resultaram os danos materiais, com prejuízos econômicos e sociais, comprometendo o bem-estar da população, constantes do Formulário de Informações do Desastre - </w:t>
      </w:r>
      <w:r w:rsidR="006A54D5" w:rsidRPr="009B3178">
        <w:rPr>
          <w:rFonts w:ascii="Arial Narrow" w:hAnsi="Arial Narrow"/>
          <w:sz w:val="24"/>
          <w:szCs w:val="24"/>
        </w:rPr>
        <w:t>FIDE, anexo</w:t>
      </w:r>
      <w:r w:rsidRPr="009B3178">
        <w:rPr>
          <w:rFonts w:ascii="Arial Narrow" w:hAnsi="Arial Narrow"/>
          <w:sz w:val="24"/>
          <w:szCs w:val="24"/>
        </w:rPr>
        <w:t xml:space="preserve"> a este Decreto;</w:t>
      </w:r>
    </w:p>
    <w:p w14:paraId="472DC653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421E43E8" w14:textId="1CD93830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sz w:val="24"/>
          <w:szCs w:val="24"/>
        </w:rPr>
        <w:t xml:space="preserve"> - A recomendação da Coordenadoria Municipal de Defesa Civil, </w:t>
      </w:r>
      <w:r w:rsidR="006A54D5" w:rsidRPr="009B3178">
        <w:rPr>
          <w:rFonts w:ascii="Arial Narrow" w:hAnsi="Arial Narrow"/>
          <w:sz w:val="24"/>
          <w:szCs w:val="24"/>
        </w:rPr>
        <w:t>que avaliou</w:t>
      </w:r>
      <w:r w:rsidRPr="009B3178">
        <w:rPr>
          <w:rFonts w:ascii="Arial Narrow" w:hAnsi="Arial Narrow"/>
          <w:sz w:val="24"/>
          <w:szCs w:val="24"/>
        </w:rPr>
        <w:t xml:space="preserve"> e quantificou o desastre, em acordo com a Resolução nº 3 do </w:t>
      </w:r>
      <w:smartTag w:uri="urn:schemas-microsoft-com:office:smarttags" w:element="PersonName">
        <w:smartTagPr>
          <w:attr w:name="ProductID" w:val="Conselho Nacional"/>
        </w:smartTagPr>
        <w:r w:rsidRPr="009B3178">
          <w:rPr>
            <w:rFonts w:ascii="Arial Narrow" w:hAnsi="Arial Narrow"/>
            <w:sz w:val="24"/>
            <w:szCs w:val="24"/>
          </w:rPr>
          <w:t>Conselho Nacional</w:t>
        </w:r>
      </w:smartTag>
      <w:r w:rsidRPr="009B3178">
        <w:rPr>
          <w:rFonts w:ascii="Arial Narrow" w:hAnsi="Arial Narrow"/>
          <w:sz w:val="24"/>
          <w:szCs w:val="24"/>
        </w:rPr>
        <w:t xml:space="preserve"> de Defesa Civil </w:t>
      </w:r>
      <w:r>
        <w:rPr>
          <w:rFonts w:ascii="Arial Narrow" w:hAnsi="Arial Narrow"/>
          <w:sz w:val="24"/>
          <w:szCs w:val="24"/>
        </w:rPr>
        <w:t>–</w:t>
      </w:r>
      <w:r w:rsidRPr="009B3178">
        <w:rPr>
          <w:rFonts w:ascii="Arial Narrow" w:hAnsi="Arial Narrow"/>
          <w:sz w:val="24"/>
          <w:szCs w:val="24"/>
        </w:rPr>
        <w:t xml:space="preserve"> CONDEC</w:t>
      </w:r>
      <w:r>
        <w:rPr>
          <w:rFonts w:ascii="Arial Narrow" w:hAnsi="Arial Narrow"/>
          <w:sz w:val="24"/>
          <w:szCs w:val="24"/>
        </w:rPr>
        <w:t>, conforme relatório em anexo</w:t>
      </w:r>
      <w:r w:rsidRPr="009B3178">
        <w:rPr>
          <w:rFonts w:ascii="Arial Narrow" w:hAnsi="Arial Narrow"/>
          <w:sz w:val="24"/>
          <w:szCs w:val="24"/>
        </w:rPr>
        <w:t>;</w:t>
      </w:r>
    </w:p>
    <w:p w14:paraId="1E1FE863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4922CDEB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574293CD" w14:textId="77777777" w:rsidR="009B3178" w:rsidRPr="009B3178" w:rsidRDefault="009B3178" w:rsidP="009B3178">
      <w:pPr>
        <w:numPr>
          <w:ilvl w:val="12"/>
          <w:numId w:val="0"/>
        </w:numPr>
        <w:ind w:firstLine="567"/>
        <w:jc w:val="both"/>
        <w:rPr>
          <w:rFonts w:ascii="Arial Narrow" w:hAnsi="Arial Narrow"/>
          <w:b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>DECRETA:</w:t>
      </w:r>
    </w:p>
    <w:p w14:paraId="302CFABD" w14:textId="77777777" w:rsidR="009B3178" w:rsidRPr="009B3178" w:rsidRDefault="009B3178" w:rsidP="009B3178">
      <w:pPr>
        <w:numPr>
          <w:ilvl w:val="12"/>
          <w:numId w:val="0"/>
        </w:numPr>
        <w:ind w:firstLine="567"/>
        <w:jc w:val="both"/>
        <w:rPr>
          <w:rFonts w:ascii="Arial Narrow" w:hAnsi="Arial Narrow"/>
          <w:b/>
          <w:sz w:val="24"/>
          <w:szCs w:val="24"/>
        </w:rPr>
      </w:pPr>
    </w:p>
    <w:p w14:paraId="489BE147" w14:textId="77777777" w:rsidR="009B3178" w:rsidRPr="009B3178" w:rsidRDefault="009B3178" w:rsidP="009B3178">
      <w:pPr>
        <w:numPr>
          <w:ilvl w:val="12"/>
          <w:numId w:val="0"/>
        </w:numPr>
        <w:ind w:firstLine="567"/>
        <w:jc w:val="both"/>
        <w:rPr>
          <w:rFonts w:ascii="Arial Narrow" w:hAnsi="Arial Narrow"/>
          <w:b/>
          <w:sz w:val="24"/>
          <w:szCs w:val="24"/>
        </w:rPr>
      </w:pPr>
    </w:p>
    <w:p w14:paraId="1F1E389C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Art. 1º - </w:t>
      </w:r>
      <w:r w:rsidRPr="009B3178">
        <w:rPr>
          <w:rFonts w:ascii="Arial Narrow" w:hAnsi="Arial Narrow"/>
          <w:sz w:val="24"/>
          <w:szCs w:val="24"/>
        </w:rPr>
        <w:t xml:space="preserve">Fica declarada </w:t>
      </w:r>
      <w:r w:rsidRPr="009B3178">
        <w:rPr>
          <w:rFonts w:ascii="Arial Narrow" w:hAnsi="Arial Narrow"/>
          <w:b/>
          <w:sz w:val="24"/>
          <w:szCs w:val="24"/>
        </w:rPr>
        <w:t xml:space="preserve">Situação de Emergência, </w:t>
      </w:r>
      <w:r w:rsidRPr="009B3178">
        <w:rPr>
          <w:rFonts w:ascii="Arial Narrow" w:hAnsi="Arial Narrow"/>
          <w:sz w:val="24"/>
          <w:szCs w:val="24"/>
        </w:rPr>
        <w:t>nas áreas do município contidas no Formulário de Informações do Desastre – FIDE e demais documentos anexos a este Decreto, em virtude do desastre classificado e codificado como GRANIZO – COBRADE 1.3.2.1., conforme IN/MI nº 01/2012.</w:t>
      </w:r>
    </w:p>
    <w:p w14:paraId="656E8E03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5D4B0505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p w14:paraId="220C7B4B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</w:p>
    <w:tbl>
      <w:tblPr>
        <w:tblW w:w="10571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7719"/>
      </w:tblGrid>
      <w:tr w:rsidR="009B3178" w:rsidRPr="009B3178" w14:paraId="5ED1BF11" w14:textId="77777777" w:rsidTr="00A67AFD">
        <w:trPr>
          <w:trHeight w:val="1276"/>
        </w:trPr>
        <w:tc>
          <w:tcPr>
            <w:tcW w:w="2852" w:type="dxa"/>
            <w:shd w:val="clear" w:color="auto" w:fill="auto"/>
          </w:tcPr>
          <w:p w14:paraId="53E2A3FE" w14:textId="6774EB39" w:rsidR="009B3178" w:rsidRPr="009B3178" w:rsidRDefault="009B3178" w:rsidP="00A67AFD">
            <w:pPr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7719" w:type="dxa"/>
            <w:shd w:val="clear" w:color="auto" w:fill="auto"/>
          </w:tcPr>
          <w:p w14:paraId="4D76BA31" w14:textId="7544B231" w:rsidR="009B3178" w:rsidRPr="009B3178" w:rsidRDefault="009B3178" w:rsidP="00A67AF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F9BE424" w14:textId="77777777" w:rsidR="009B3178" w:rsidRPr="009B3178" w:rsidRDefault="009B3178" w:rsidP="009B3178">
      <w:pPr>
        <w:numPr>
          <w:ilvl w:val="12"/>
          <w:numId w:val="0"/>
        </w:numPr>
        <w:ind w:firstLine="567"/>
        <w:jc w:val="both"/>
        <w:rPr>
          <w:rFonts w:ascii="Arial Narrow" w:hAnsi="Arial Narrow"/>
          <w:b/>
          <w:sz w:val="24"/>
          <w:szCs w:val="24"/>
        </w:rPr>
      </w:pPr>
    </w:p>
    <w:p w14:paraId="0A8C0150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b/>
          <w:sz w:val="24"/>
          <w:szCs w:val="24"/>
        </w:rPr>
      </w:pPr>
    </w:p>
    <w:p w14:paraId="381B116F" w14:textId="412535F6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>Art. 2º -</w:t>
      </w:r>
      <w:r w:rsidRPr="009B3178">
        <w:rPr>
          <w:rFonts w:ascii="Arial Narrow" w:hAnsi="Arial Narrow"/>
          <w:sz w:val="24"/>
          <w:szCs w:val="24"/>
        </w:rPr>
        <w:t xml:space="preserve"> Autoriza-se a mobilização de todos os órgãos municipais para atuarem sob a coordenação da </w:t>
      </w:r>
      <w:r w:rsidR="00F72303">
        <w:rPr>
          <w:rFonts w:ascii="Arial Narrow" w:hAnsi="Arial Narrow"/>
          <w:sz w:val="24"/>
          <w:szCs w:val="24"/>
        </w:rPr>
        <w:t>Grupo de Ações Coordenadas</w:t>
      </w:r>
      <w:r w:rsidRPr="009B3178">
        <w:rPr>
          <w:rFonts w:ascii="Arial Narrow" w:hAnsi="Arial Narrow"/>
          <w:sz w:val="24"/>
          <w:szCs w:val="24"/>
        </w:rPr>
        <w:t xml:space="preserve"> – </w:t>
      </w:r>
      <w:r w:rsidR="00F72303">
        <w:rPr>
          <w:rFonts w:ascii="Arial Narrow" w:hAnsi="Arial Narrow"/>
          <w:sz w:val="24"/>
          <w:szCs w:val="24"/>
        </w:rPr>
        <w:t>GRAC</w:t>
      </w:r>
      <w:r w:rsidRPr="009B3178">
        <w:rPr>
          <w:rFonts w:ascii="Arial Narrow" w:hAnsi="Arial Narrow"/>
          <w:sz w:val="24"/>
          <w:szCs w:val="24"/>
        </w:rPr>
        <w:t xml:space="preserve"> e demais órgãos afins, nas ações de resposta ao desastre e reabilitação do cenário e reconstrução.</w:t>
      </w:r>
    </w:p>
    <w:p w14:paraId="0178B215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b/>
          <w:sz w:val="24"/>
          <w:szCs w:val="24"/>
        </w:rPr>
      </w:pPr>
    </w:p>
    <w:p w14:paraId="0E54928B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Art. 3º - </w:t>
      </w:r>
      <w:r w:rsidRPr="009B3178">
        <w:rPr>
          <w:rFonts w:ascii="Arial Narrow" w:hAnsi="Arial Narrow"/>
          <w:sz w:val="24"/>
          <w:szCs w:val="24"/>
        </w:rPr>
        <w:t>Autoriza-se a convocação de voluntários, para reforçar as ações de resposta aos desastres e a realização de campanhas de arrecadação de recursos, junto à comunidade, com o objetivo de facilitar as ações de assistência à população afetada pelo desastre.</w:t>
      </w:r>
    </w:p>
    <w:p w14:paraId="5D8699D7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0FC8AD0E" w14:textId="79A4DFA2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i/>
          <w:sz w:val="24"/>
          <w:szCs w:val="24"/>
        </w:rPr>
        <w:t>Parágrafo único</w:t>
      </w:r>
      <w:r w:rsidRPr="009B3178">
        <w:rPr>
          <w:rFonts w:ascii="Arial Narrow" w:hAnsi="Arial Narrow"/>
          <w:b/>
          <w:sz w:val="24"/>
          <w:szCs w:val="24"/>
        </w:rPr>
        <w:t xml:space="preserve">: </w:t>
      </w:r>
      <w:r w:rsidRPr="009B3178">
        <w:rPr>
          <w:rFonts w:ascii="Arial Narrow" w:hAnsi="Arial Narrow"/>
          <w:sz w:val="24"/>
          <w:szCs w:val="24"/>
        </w:rPr>
        <w:t xml:space="preserve">Essas atividades serão coordenadas pela </w:t>
      </w:r>
      <w:r w:rsidR="00F72303">
        <w:rPr>
          <w:rFonts w:ascii="Arial Narrow" w:hAnsi="Arial Narrow"/>
          <w:sz w:val="24"/>
          <w:szCs w:val="24"/>
        </w:rPr>
        <w:t>Coordenadoria Municipal de Defesa Civil</w:t>
      </w:r>
      <w:r w:rsidRPr="009B3178">
        <w:rPr>
          <w:rFonts w:ascii="Arial Narrow" w:hAnsi="Arial Narrow"/>
          <w:sz w:val="24"/>
          <w:szCs w:val="24"/>
        </w:rPr>
        <w:t>.</w:t>
      </w:r>
    </w:p>
    <w:p w14:paraId="20A3A916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419A70E8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Art. 4º - </w:t>
      </w:r>
      <w:r w:rsidRPr="009B3178">
        <w:rPr>
          <w:rFonts w:ascii="Arial Narrow" w:hAnsi="Arial Narrow"/>
          <w:sz w:val="24"/>
          <w:szCs w:val="24"/>
        </w:rPr>
        <w:t>De acordo com o estabelecido nos incisos XI e XXV do Art. 5º da Constituição da República Federativa do Brasil de 1988, autoriza-se as autoridades administrativas e os agentes de Defesa Civil, diretamente responsáveis pelas ações de resposta aos desastres, em caso de risco eminente:</w:t>
      </w:r>
    </w:p>
    <w:p w14:paraId="5CEA4BCC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236AB0F2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sz w:val="24"/>
          <w:szCs w:val="24"/>
        </w:rPr>
        <w:t>I – Penetrar nas casas, a qualquer hora do dia ou da noite, mesmo sem o consentimento do morador, para prestar socorro ou para determinar a pronta evacuação das mesmas;</w:t>
      </w:r>
    </w:p>
    <w:p w14:paraId="4F12F39A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251843EC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sz w:val="24"/>
          <w:szCs w:val="24"/>
        </w:rPr>
        <w:t>II – Usar da propriedade inclusive particular, em circunstâncias que possam provocar danos ou prejuízos ou comprometer a segurança de pessoas, instalações, serviços e outros bens públicos ou particulares, assegurando-se ao proprietário indenização ulterior, caso o uso da propriedade provoque danos à mesma.</w:t>
      </w:r>
    </w:p>
    <w:p w14:paraId="2EF27A92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2754F19B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i/>
          <w:sz w:val="24"/>
          <w:szCs w:val="24"/>
        </w:rPr>
        <w:t>Parágrafo único</w:t>
      </w:r>
      <w:r w:rsidRPr="009B3178">
        <w:rPr>
          <w:rFonts w:ascii="Arial Narrow" w:hAnsi="Arial Narrow"/>
          <w:b/>
          <w:sz w:val="24"/>
          <w:szCs w:val="24"/>
        </w:rPr>
        <w:t xml:space="preserve">: </w:t>
      </w:r>
      <w:r w:rsidRPr="009B3178">
        <w:rPr>
          <w:rFonts w:ascii="Arial Narrow" w:hAnsi="Arial Narrow"/>
          <w:sz w:val="24"/>
          <w:szCs w:val="24"/>
        </w:rPr>
        <w:t>Será responsabilizado o agente de Defesa Civil ou a autoridade administrativa que se omitir de suas obrigações, relacionadas com a segurança global da população.</w:t>
      </w:r>
    </w:p>
    <w:p w14:paraId="00C5947D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36DE3655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Art. 5º - </w:t>
      </w:r>
      <w:r w:rsidRPr="009B3178">
        <w:rPr>
          <w:rFonts w:ascii="Arial Narrow" w:hAnsi="Arial Narrow"/>
          <w:sz w:val="24"/>
          <w:szCs w:val="24"/>
        </w:rPr>
        <w:t>De acordo com o estabelecido no art. 5º do Decreto-Lei nº 3.365, de 21 de junho de 1941, autoriza-se que se dê início ao processo de desapropriação, por utilidade pública de propriedades particulares comprovadamente localizadas em áreas de risco intensificado de desastre.</w:t>
      </w:r>
    </w:p>
    <w:p w14:paraId="05D73A31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2CE02A8A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i/>
          <w:sz w:val="24"/>
          <w:szCs w:val="24"/>
        </w:rPr>
        <w:t>§ 1º</w:t>
      </w:r>
      <w:r w:rsidRPr="009B3178">
        <w:rPr>
          <w:rFonts w:ascii="Arial Narrow" w:hAnsi="Arial Narrow"/>
          <w:b/>
          <w:sz w:val="24"/>
          <w:szCs w:val="24"/>
        </w:rPr>
        <w:t xml:space="preserve"> - </w:t>
      </w:r>
      <w:r w:rsidRPr="009B3178">
        <w:rPr>
          <w:rFonts w:ascii="Arial Narrow" w:hAnsi="Arial Narrow"/>
          <w:sz w:val="24"/>
          <w:szCs w:val="24"/>
        </w:rPr>
        <w:t>No processo de desapropriação, deverão ser consideradas a depreciação e a desvalorização que ocorrem em propriedades localizadas em áreas inseguras.</w:t>
      </w:r>
    </w:p>
    <w:p w14:paraId="2ECCC793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01112B45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i/>
          <w:sz w:val="24"/>
          <w:szCs w:val="24"/>
        </w:rPr>
        <w:t>§ 2º</w:t>
      </w:r>
      <w:r w:rsidRPr="009B3178">
        <w:rPr>
          <w:rFonts w:ascii="Arial Narrow" w:hAnsi="Arial Narrow"/>
          <w:b/>
          <w:sz w:val="24"/>
          <w:szCs w:val="24"/>
        </w:rPr>
        <w:t xml:space="preserve"> - </w:t>
      </w:r>
      <w:r w:rsidRPr="009B3178">
        <w:rPr>
          <w:rFonts w:ascii="Arial Narrow" w:hAnsi="Arial Narrow"/>
          <w:sz w:val="24"/>
          <w:szCs w:val="24"/>
        </w:rPr>
        <w:t>Sempre que possível essas propriedades serão trocadas por outras situadas em áreas seguras, e o processo de desmontagem das edificações e de construção das mesmas, em locais seguros, será apoiado pela comunidade.</w:t>
      </w:r>
    </w:p>
    <w:p w14:paraId="0AB5B9E1" w14:textId="77777777" w:rsidR="009B3178" w:rsidRPr="009B3178" w:rsidRDefault="009B3178" w:rsidP="009B3178">
      <w:pPr>
        <w:numPr>
          <w:ilvl w:val="12"/>
          <w:numId w:val="0"/>
        </w:numPr>
        <w:ind w:left="540" w:firstLine="1080"/>
        <w:jc w:val="both"/>
        <w:rPr>
          <w:rFonts w:ascii="Arial Narrow" w:hAnsi="Arial Narrow"/>
          <w:sz w:val="24"/>
          <w:szCs w:val="24"/>
        </w:rPr>
      </w:pPr>
    </w:p>
    <w:p w14:paraId="289A8344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t xml:space="preserve">Art. 6º - </w:t>
      </w:r>
      <w:r w:rsidRPr="009B3178">
        <w:rPr>
          <w:rFonts w:ascii="Arial Narrow" w:hAnsi="Arial Narrow"/>
          <w:sz w:val="24"/>
          <w:szCs w:val="24"/>
        </w:rPr>
        <w:t>Com base no Inciso IV do artigo 24 da Lei nº 8.666,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 desastre, desde que possam ser concluídas no prazo máximo de cento e oitenta dias consecutivos e ininterruptos, contados a partir da caracterização do desastre, vedada a prorrogação dos contratos.</w:t>
      </w:r>
    </w:p>
    <w:p w14:paraId="4AAA7EC6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b/>
          <w:sz w:val="24"/>
          <w:szCs w:val="24"/>
        </w:rPr>
      </w:pPr>
    </w:p>
    <w:p w14:paraId="09CE5F2E" w14:textId="77777777" w:rsidR="009B3178" w:rsidRPr="009B3178" w:rsidRDefault="009B3178" w:rsidP="009B3178">
      <w:pPr>
        <w:numPr>
          <w:ilvl w:val="12"/>
          <w:numId w:val="0"/>
        </w:numPr>
        <w:ind w:left="540" w:firstLine="1260"/>
        <w:jc w:val="both"/>
        <w:rPr>
          <w:rFonts w:ascii="Arial Narrow" w:hAnsi="Arial Narrow"/>
          <w:sz w:val="24"/>
          <w:szCs w:val="24"/>
        </w:rPr>
      </w:pPr>
      <w:r w:rsidRPr="009B3178">
        <w:rPr>
          <w:rFonts w:ascii="Arial Narrow" w:hAnsi="Arial Narrow"/>
          <w:b/>
          <w:sz w:val="24"/>
          <w:szCs w:val="24"/>
        </w:rPr>
        <w:lastRenderedPageBreak/>
        <w:t xml:space="preserve">Art. 7º - </w:t>
      </w:r>
      <w:r w:rsidRPr="009B3178">
        <w:rPr>
          <w:rFonts w:ascii="Arial Narrow" w:hAnsi="Arial Narrow"/>
          <w:sz w:val="24"/>
          <w:szCs w:val="24"/>
        </w:rPr>
        <w:t>Este Decreto terá vigência de 180 (cento e oitenta) dias, a partir da data de sua publicação.</w:t>
      </w:r>
    </w:p>
    <w:p w14:paraId="5B12A98D" w14:textId="77777777" w:rsidR="009B3178" w:rsidRPr="009B3178" w:rsidRDefault="009B3178" w:rsidP="00491A70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681F882" w14:textId="77777777" w:rsidR="00802C22" w:rsidRDefault="00802C22" w:rsidP="00491A70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294B2577" w14:textId="77777777" w:rsidR="00802C22" w:rsidRDefault="00802C22" w:rsidP="00491A70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389E4597" w14:textId="40839F15" w:rsidR="0075587C" w:rsidRPr="009B3178" w:rsidRDefault="006A54D5" w:rsidP="00491A70">
      <w:pPr>
        <w:jc w:val="center"/>
        <w:rPr>
          <w:rFonts w:ascii="Arial Narrow" w:hAnsi="Arial Narrow" w:cs="Arial"/>
          <w:b/>
          <w:sz w:val="24"/>
          <w:szCs w:val="24"/>
        </w:rPr>
      </w:pPr>
      <w:r w:rsidRPr="009B3178">
        <w:rPr>
          <w:rFonts w:ascii="Arial Narrow" w:hAnsi="Arial Narrow" w:cs="Arial"/>
          <w:b/>
          <w:sz w:val="24"/>
          <w:szCs w:val="24"/>
        </w:rPr>
        <w:t>OSMAR TOZZO</w:t>
      </w:r>
    </w:p>
    <w:p w14:paraId="2AE08195" w14:textId="75FF6873" w:rsidR="0075587C" w:rsidRPr="009B3178" w:rsidRDefault="0075587C" w:rsidP="00491A70">
      <w:pPr>
        <w:jc w:val="center"/>
        <w:rPr>
          <w:rFonts w:ascii="Arial Narrow" w:hAnsi="Arial Narrow" w:cs="Arial"/>
          <w:sz w:val="24"/>
          <w:szCs w:val="24"/>
        </w:rPr>
      </w:pPr>
      <w:r w:rsidRPr="009B3178">
        <w:rPr>
          <w:rFonts w:ascii="Arial Narrow" w:hAnsi="Arial Narrow" w:cs="Arial"/>
          <w:sz w:val="24"/>
          <w:szCs w:val="24"/>
        </w:rPr>
        <w:t xml:space="preserve">Prefeito Municipal </w:t>
      </w:r>
    </w:p>
    <w:p w14:paraId="62570900" w14:textId="40011D57" w:rsidR="009B3178" w:rsidRPr="009B3178" w:rsidRDefault="009B3178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05CF725E" w14:textId="77777777" w:rsidR="009B3178" w:rsidRPr="009B3178" w:rsidRDefault="009B3178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465C8786" w14:textId="1E83167A" w:rsidR="0040476F" w:rsidRPr="009B3178" w:rsidRDefault="0040476F" w:rsidP="00491A70">
      <w:pPr>
        <w:jc w:val="center"/>
        <w:rPr>
          <w:rFonts w:ascii="Arial Narrow" w:hAnsi="Arial Narrow" w:cs="Arial"/>
          <w:sz w:val="24"/>
          <w:szCs w:val="24"/>
        </w:rPr>
      </w:pPr>
    </w:p>
    <w:p w14:paraId="6CDE65F0" w14:textId="026338E0" w:rsidR="0040476F" w:rsidRPr="009B3178" w:rsidRDefault="0040476F" w:rsidP="0040476F">
      <w:pPr>
        <w:jc w:val="both"/>
        <w:rPr>
          <w:rFonts w:ascii="Arial Narrow" w:hAnsi="Arial Narrow" w:cs="Arial"/>
          <w:bCs/>
          <w:sz w:val="24"/>
          <w:szCs w:val="24"/>
        </w:rPr>
      </w:pPr>
      <w:r w:rsidRPr="009B3178">
        <w:rPr>
          <w:rFonts w:ascii="Arial Narrow" w:hAnsi="Arial Narrow" w:cs="Arial"/>
          <w:bCs/>
          <w:sz w:val="24"/>
          <w:szCs w:val="24"/>
        </w:rPr>
        <w:t>Certifico que o presente Decreto foi publicado no Diário Oficial dos Municípios de Santa Catarina (</w:t>
      </w:r>
      <w:hyperlink r:id="rId7">
        <w:r w:rsidRPr="009B3178">
          <w:rPr>
            <w:rStyle w:val="LinkdaInternet"/>
            <w:rFonts w:ascii="Arial Narrow" w:hAnsi="Arial Narrow" w:cs="Arial"/>
            <w:bCs/>
            <w:sz w:val="24"/>
            <w:szCs w:val="24"/>
          </w:rPr>
          <w:t>www.diariomunicipal.sc.gov.br</w:t>
        </w:r>
      </w:hyperlink>
      <w:r w:rsidRPr="009B3178">
        <w:rPr>
          <w:rFonts w:ascii="Arial Narrow" w:hAnsi="Arial Narrow" w:cs="Arial"/>
          <w:bCs/>
          <w:sz w:val="24"/>
          <w:szCs w:val="24"/>
        </w:rPr>
        <w:t>) em observância ao disposto no Art. 91-A da Lei Orgânica Municipal.</w:t>
      </w:r>
    </w:p>
    <w:p w14:paraId="338989BF" w14:textId="3E7629D9" w:rsidR="009B3178" w:rsidRPr="009B3178" w:rsidRDefault="009B3178" w:rsidP="0040476F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563042EC" w14:textId="45244C4D" w:rsidR="009B3178" w:rsidRDefault="009B3178" w:rsidP="0040476F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1C9008F5" w14:textId="77777777" w:rsidR="00F72303" w:rsidRPr="009B3178" w:rsidRDefault="00F72303" w:rsidP="0040476F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2E438804" w14:textId="77777777" w:rsidR="009B3178" w:rsidRPr="009B3178" w:rsidRDefault="009B3178" w:rsidP="0040476F">
      <w:pPr>
        <w:jc w:val="both"/>
        <w:rPr>
          <w:rFonts w:ascii="Arial Narrow" w:hAnsi="Arial Narrow" w:cs="Arial"/>
          <w:sz w:val="24"/>
          <w:szCs w:val="24"/>
        </w:rPr>
      </w:pPr>
    </w:p>
    <w:p w14:paraId="024EB228" w14:textId="77777777" w:rsidR="0079562E" w:rsidRPr="009B3178" w:rsidRDefault="00392C52" w:rsidP="0040476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B3178">
        <w:rPr>
          <w:rFonts w:ascii="Arial Narrow" w:hAnsi="Arial Narrow" w:cs="Arial"/>
          <w:b/>
          <w:bCs/>
          <w:sz w:val="24"/>
          <w:szCs w:val="24"/>
        </w:rPr>
        <w:t>ANA CAROLINA KUBENECK DAL BEM</w:t>
      </w:r>
    </w:p>
    <w:p w14:paraId="01D7EECD" w14:textId="201557F7" w:rsidR="00491A70" w:rsidRPr="009B3178" w:rsidRDefault="0040476F" w:rsidP="0079562E">
      <w:pPr>
        <w:jc w:val="center"/>
        <w:rPr>
          <w:rFonts w:ascii="Arial Narrow" w:hAnsi="Arial Narrow" w:cs="Arial"/>
          <w:sz w:val="24"/>
          <w:szCs w:val="24"/>
        </w:rPr>
      </w:pPr>
      <w:r w:rsidRPr="009B3178">
        <w:rPr>
          <w:rFonts w:ascii="Arial Narrow" w:hAnsi="Arial Narrow" w:cs="Arial"/>
          <w:b/>
          <w:bCs/>
          <w:sz w:val="24"/>
          <w:szCs w:val="24"/>
        </w:rPr>
        <w:t>Responsável pela publicação dos Atos Oficiais.</w:t>
      </w:r>
    </w:p>
    <w:sectPr w:rsidR="00491A70" w:rsidRPr="009B3178" w:rsidSect="006A54D5">
      <w:headerReference w:type="default" r:id="rId8"/>
      <w:pgSz w:w="11906" w:h="16838"/>
      <w:pgMar w:top="2268" w:right="1134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2ACFC" w14:textId="77777777" w:rsidR="00966944" w:rsidRDefault="00966944" w:rsidP="00B66FCF">
      <w:r>
        <w:separator/>
      </w:r>
    </w:p>
  </w:endnote>
  <w:endnote w:type="continuationSeparator" w:id="0">
    <w:p w14:paraId="03BB14B2" w14:textId="77777777" w:rsidR="00966944" w:rsidRDefault="00966944" w:rsidP="00B6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30B8" w14:textId="77777777" w:rsidR="00966944" w:rsidRDefault="00966944" w:rsidP="00B66FCF">
      <w:r>
        <w:separator/>
      </w:r>
    </w:p>
  </w:footnote>
  <w:footnote w:type="continuationSeparator" w:id="0">
    <w:p w14:paraId="63BD4E74" w14:textId="77777777" w:rsidR="00966944" w:rsidRDefault="00966944" w:rsidP="00B6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CD2" w14:textId="77777777" w:rsidR="002938C5" w:rsidRDefault="002938C5" w:rsidP="00790DF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75"/>
    <w:rsid w:val="00005EC3"/>
    <w:rsid w:val="000072DE"/>
    <w:rsid w:val="00053239"/>
    <w:rsid w:val="0006618C"/>
    <w:rsid w:val="000B1A43"/>
    <w:rsid w:val="000B4BE5"/>
    <w:rsid w:val="000B7FE2"/>
    <w:rsid w:val="000C284B"/>
    <w:rsid w:val="000F4A9E"/>
    <w:rsid w:val="00105741"/>
    <w:rsid w:val="00136B88"/>
    <w:rsid w:val="00146E11"/>
    <w:rsid w:val="00151250"/>
    <w:rsid w:val="00155914"/>
    <w:rsid w:val="001A0D53"/>
    <w:rsid w:val="001A2BB4"/>
    <w:rsid w:val="001A70BA"/>
    <w:rsid w:val="001D2745"/>
    <w:rsid w:val="001F4E92"/>
    <w:rsid w:val="00201322"/>
    <w:rsid w:val="00212C09"/>
    <w:rsid w:val="00214CCD"/>
    <w:rsid w:val="00221E7F"/>
    <w:rsid w:val="00231A3C"/>
    <w:rsid w:val="00237780"/>
    <w:rsid w:val="0026114D"/>
    <w:rsid w:val="00270062"/>
    <w:rsid w:val="00275D13"/>
    <w:rsid w:val="002858AD"/>
    <w:rsid w:val="002938C5"/>
    <w:rsid w:val="002A66FC"/>
    <w:rsid w:val="002B3521"/>
    <w:rsid w:val="002B5765"/>
    <w:rsid w:val="002E2855"/>
    <w:rsid w:val="00302221"/>
    <w:rsid w:val="003030D4"/>
    <w:rsid w:val="00306AF1"/>
    <w:rsid w:val="003204C8"/>
    <w:rsid w:val="00334208"/>
    <w:rsid w:val="003432D2"/>
    <w:rsid w:val="00392C52"/>
    <w:rsid w:val="00396CF7"/>
    <w:rsid w:val="003B6011"/>
    <w:rsid w:val="003B6333"/>
    <w:rsid w:val="003C6231"/>
    <w:rsid w:val="003D31B8"/>
    <w:rsid w:val="003E2754"/>
    <w:rsid w:val="0040476F"/>
    <w:rsid w:val="004125B9"/>
    <w:rsid w:val="00416CFA"/>
    <w:rsid w:val="00416DCD"/>
    <w:rsid w:val="004665E4"/>
    <w:rsid w:val="004854E2"/>
    <w:rsid w:val="00491A70"/>
    <w:rsid w:val="004A5A51"/>
    <w:rsid w:val="004A7C90"/>
    <w:rsid w:val="004B27C3"/>
    <w:rsid w:val="005036CF"/>
    <w:rsid w:val="005124B1"/>
    <w:rsid w:val="00534903"/>
    <w:rsid w:val="0056759E"/>
    <w:rsid w:val="005D551A"/>
    <w:rsid w:val="005E2F36"/>
    <w:rsid w:val="005F4DAD"/>
    <w:rsid w:val="00632320"/>
    <w:rsid w:val="0065795B"/>
    <w:rsid w:val="0067322E"/>
    <w:rsid w:val="00692D6D"/>
    <w:rsid w:val="006A1437"/>
    <w:rsid w:val="006A54D5"/>
    <w:rsid w:val="006F4A5D"/>
    <w:rsid w:val="00702541"/>
    <w:rsid w:val="00740A4D"/>
    <w:rsid w:val="00746396"/>
    <w:rsid w:val="00753B11"/>
    <w:rsid w:val="0075587C"/>
    <w:rsid w:val="00760E97"/>
    <w:rsid w:val="00786EDB"/>
    <w:rsid w:val="00790DF1"/>
    <w:rsid w:val="0079562E"/>
    <w:rsid w:val="00796143"/>
    <w:rsid w:val="00796B88"/>
    <w:rsid w:val="007A2466"/>
    <w:rsid w:val="007A3F27"/>
    <w:rsid w:val="007C64C6"/>
    <w:rsid w:val="007D17F4"/>
    <w:rsid w:val="007E09C9"/>
    <w:rsid w:val="00802C22"/>
    <w:rsid w:val="00812887"/>
    <w:rsid w:val="00813373"/>
    <w:rsid w:val="00856493"/>
    <w:rsid w:val="008564F3"/>
    <w:rsid w:val="00856B84"/>
    <w:rsid w:val="008669BF"/>
    <w:rsid w:val="00872A21"/>
    <w:rsid w:val="008773C1"/>
    <w:rsid w:val="00885C08"/>
    <w:rsid w:val="00892246"/>
    <w:rsid w:val="008C463A"/>
    <w:rsid w:val="008E59DB"/>
    <w:rsid w:val="008F7E6E"/>
    <w:rsid w:val="00902FD6"/>
    <w:rsid w:val="00903F86"/>
    <w:rsid w:val="009047CA"/>
    <w:rsid w:val="00916973"/>
    <w:rsid w:val="00917033"/>
    <w:rsid w:val="00923DB6"/>
    <w:rsid w:val="009334E8"/>
    <w:rsid w:val="00941E41"/>
    <w:rsid w:val="00966944"/>
    <w:rsid w:val="0097035C"/>
    <w:rsid w:val="0097575A"/>
    <w:rsid w:val="009968D0"/>
    <w:rsid w:val="009A40E4"/>
    <w:rsid w:val="009B3178"/>
    <w:rsid w:val="009C07D3"/>
    <w:rsid w:val="009C17C0"/>
    <w:rsid w:val="009C1AE6"/>
    <w:rsid w:val="009C48EA"/>
    <w:rsid w:val="009F3C6E"/>
    <w:rsid w:val="009F6144"/>
    <w:rsid w:val="009F69EF"/>
    <w:rsid w:val="00A231DD"/>
    <w:rsid w:val="00A250EF"/>
    <w:rsid w:val="00A366D5"/>
    <w:rsid w:val="00A426AC"/>
    <w:rsid w:val="00A45417"/>
    <w:rsid w:val="00A72DF2"/>
    <w:rsid w:val="00A952ED"/>
    <w:rsid w:val="00AC0516"/>
    <w:rsid w:val="00AC70B6"/>
    <w:rsid w:val="00AD098F"/>
    <w:rsid w:val="00B01C66"/>
    <w:rsid w:val="00B04575"/>
    <w:rsid w:val="00B10D6D"/>
    <w:rsid w:val="00B314F3"/>
    <w:rsid w:val="00B377D9"/>
    <w:rsid w:val="00B544B1"/>
    <w:rsid w:val="00B66FCF"/>
    <w:rsid w:val="00B85D0A"/>
    <w:rsid w:val="00B94351"/>
    <w:rsid w:val="00BC4CA8"/>
    <w:rsid w:val="00BD190F"/>
    <w:rsid w:val="00BE4226"/>
    <w:rsid w:val="00BF09BF"/>
    <w:rsid w:val="00BF0A14"/>
    <w:rsid w:val="00C05B05"/>
    <w:rsid w:val="00C23AF3"/>
    <w:rsid w:val="00C50B00"/>
    <w:rsid w:val="00C60BB1"/>
    <w:rsid w:val="00C63A54"/>
    <w:rsid w:val="00C707D3"/>
    <w:rsid w:val="00CE5A3C"/>
    <w:rsid w:val="00D116D2"/>
    <w:rsid w:val="00D24513"/>
    <w:rsid w:val="00D42F48"/>
    <w:rsid w:val="00D431C2"/>
    <w:rsid w:val="00D61B06"/>
    <w:rsid w:val="00D838A2"/>
    <w:rsid w:val="00DA2EF7"/>
    <w:rsid w:val="00DC10FA"/>
    <w:rsid w:val="00DC3EAB"/>
    <w:rsid w:val="00DD1767"/>
    <w:rsid w:val="00DF1235"/>
    <w:rsid w:val="00E44CA9"/>
    <w:rsid w:val="00E7314B"/>
    <w:rsid w:val="00E9196F"/>
    <w:rsid w:val="00EA561B"/>
    <w:rsid w:val="00EB12FC"/>
    <w:rsid w:val="00EE6057"/>
    <w:rsid w:val="00EF4C95"/>
    <w:rsid w:val="00F10F17"/>
    <w:rsid w:val="00F24F83"/>
    <w:rsid w:val="00F42A0A"/>
    <w:rsid w:val="00F5061A"/>
    <w:rsid w:val="00F50A03"/>
    <w:rsid w:val="00F72303"/>
    <w:rsid w:val="00F81950"/>
    <w:rsid w:val="00F81DCC"/>
    <w:rsid w:val="00F95712"/>
    <w:rsid w:val="00FB23D9"/>
    <w:rsid w:val="00FB51BA"/>
    <w:rsid w:val="00FE1EF3"/>
    <w:rsid w:val="00FE435E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8129"/>
    <o:shapelayout v:ext="edit">
      <o:idmap v:ext="edit" data="1"/>
    </o:shapelayout>
  </w:shapeDefaults>
  <w:decimalSymbol w:val=","/>
  <w:listSeparator w:val=";"/>
  <w14:docId w14:val="23032BD5"/>
  <w15:docId w15:val="{55423165-2CD3-4F8A-9ECC-599D60F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1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F5061A"/>
    <w:pPr>
      <w:keepNext/>
      <w:widowControl w:val="0"/>
      <w:jc w:val="both"/>
      <w:outlineLvl w:val="0"/>
    </w:pPr>
    <w:rPr>
      <w:rFonts w:ascii="Arial Narrow" w:hAnsi="Arial Narrow"/>
      <w:color w:val="000000"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41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416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5061A"/>
    <w:rPr>
      <w:rFonts w:ascii="Arial Narrow" w:hAnsi="Arial Narrow" w:cs="Times New Roman"/>
      <w:snapToGrid w:val="0"/>
      <w:color w:val="000000"/>
      <w:sz w:val="20"/>
      <w:szCs w:val="20"/>
      <w:lang w:eastAsia="pt-BR"/>
    </w:rPr>
  </w:style>
  <w:style w:type="character" w:customStyle="1" w:styleId="Ttulo2Char">
    <w:name w:val="Título 2 Char"/>
    <w:link w:val="Ttulo2"/>
    <w:uiPriority w:val="99"/>
    <w:semiHidden/>
    <w:locked/>
    <w:rsid w:val="008922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892246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locked/>
    <w:rsid w:val="00B66FCF"/>
    <w:rPr>
      <w:rFonts w:cs="Times New Roman"/>
    </w:rPr>
  </w:style>
  <w:style w:type="paragraph" w:styleId="Rodap">
    <w:name w:val="footer"/>
    <w:basedOn w:val="Normal"/>
    <w:link w:val="RodapChar"/>
    <w:uiPriority w:val="99"/>
    <w:rsid w:val="00B66F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B66FC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66FC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B66FC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uiPriority w:val="99"/>
    <w:rsid w:val="00F5061A"/>
    <w:pPr>
      <w:spacing w:line="360" w:lineRule="auto"/>
      <w:ind w:left="567" w:right="142"/>
    </w:pPr>
    <w:rPr>
      <w:rFonts w:ascii="Arial" w:hAnsi="Arial" w:cs="Arial"/>
      <w:b/>
      <w:sz w:val="24"/>
      <w:szCs w:val="24"/>
    </w:rPr>
  </w:style>
  <w:style w:type="paragraph" w:styleId="Destinatrio">
    <w:name w:val="envelope address"/>
    <w:basedOn w:val="Normal"/>
    <w:uiPriority w:val="99"/>
    <w:rsid w:val="00416DCD"/>
    <w:pPr>
      <w:framePr w:w="7938" w:h="1984" w:hRule="exact" w:hSpace="141" w:wrap="auto" w:hAnchor="page" w:xAlign="center" w:yAlign="bottom"/>
      <w:widowControl w:val="0"/>
      <w:ind w:left="2835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16DC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Forte">
    <w:name w:val="Strong"/>
    <w:uiPriority w:val="99"/>
    <w:qFormat/>
    <w:locked/>
    <w:rsid w:val="00416DCD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A231DD"/>
    <w:pPr>
      <w:tabs>
        <w:tab w:val="left" w:pos="1701"/>
      </w:tabs>
      <w:jc w:val="both"/>
    </w:pPr>
    <w:rPr>
      <w:rFonts w:ascii="Arial" w:eastAsia="Calibri" w:hAnsi="Arial" w:cs="Arial"/>
      <w:bCs/>
      <w:sz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8E59D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1A2BB4"/>
    <w:rPr>
      <w:color w:val="0000FF"/>
      <w:u w:val="single"/>
    </w:rPr>
  </w:style>
  <w:style w:type="character" w:customStyle="1" w:styleId="highlight">
    <w:name w:val="highlight"/>
    <w:rsid w:val="00306AF1"/>
  </w:style>
  <w:style w:type="paragraph" w:customStyle="1" w:styleId="Default">
    <w:name w:val="Default"/>
    <w:rsid w:val="00A952E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inkdaInternet">
    <w:name w:val="Link da Internet"/>
    <w:uiPriority w:val="99"/>
    <w:rsid w:val="0040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4D74-F7F7-4F8E-8C54-A568B266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GAB/jm n</vt:lpstr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GAB/jm n</dc:title>
  <dc:creator>Ricardo Ghizzi</dc:creator>
  <cp:lastModifiedBy>Usuario</cp:lastModifiedBy>
  <cp:revision>2</cp:revision>
  <cp:lastPrinted>2022-08-09T17:15:00Z</cp:lastPrinted>
  <dcterms:created xsi:type="dcterms:W3CDTF">2022-08-18T14:15:00Z</dcterms:created>
  <dcterms:modified xsi:type="dcterms:W3CDTF">2022-08-18T14:15:00Z</dcterms:modified>
</cp:coreProperties>
</file>