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9819AB" w:rsidP="00CD2B5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LEI Nº 888</w:t>
      </w:r>
      <w:r w:rsidR="00CD2B5E">
        <w:rPr>
          <w:rFonts w:ascii="Arial Narrow" w:hAnsi="Arial Narrow"/>
        </w:rPr>
        <w:t>/2022, DE 09 DE FEVEREIRO DE 2022.</w:t>
      </w:r>
    </w:p>
    <w:p w:rsidR="00CD2B5E" w:rsidRDefault="00CD2B5E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</w:p>
    <w:p w:rsidR="00CD2B5E" w:rsidRDefault="00CD2B5E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"AUTORIZA O PODER EXECUTIVO </w:t>
      </w:r>
      <w:r w:rsidR="009819AB">
        <w:rPr>
          <w:rFonts w:ascii="Arial Narrow" w:hAnsi="Arial Narrow"/>
          <w:b/>
        </w:rPr>
        <w:t xml:space="preserve">A FIRMAR CONVÊNIO COM ASSOCIAÇÃO HOSPITALAR BENEFICIENTE SÃO CRISTÓVÃO E COM ASSOCIAÇÃO DE ASSISTÊNCIA HOSPITALAR SANTO EXPEDITO E DÁ OUTRAS PROVDÊNCIAS </w:t>
      </w:r>
      <w:r>
        <w:rPr>
          <w:rFonts w:ascii="Arial Narrow" w:hAnsi="Arial Narrow"/>
          <w:b/>
        </w:rPr>
        <w:t>"</w:t>
      </w:r>
    </w:p>
    <w:p w:rsidR="00CD2B5E" w:rsidRDefault="00CD2B5E" w:rsidP="00CD2B5E">
      <w:pPr>
        <w:spacing w:line="360" w:lineRule="auto"/>
        <w:ind w:left="2268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ind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alibri"/>
          <w:b/>
        </w:rPr>
        <w:t xml:space="preserve">OSMAR TOZZO, </w:t>
      </w:r>
      <w:r>
        <w:rPr>
          <w:rFonts w:ascii="Arial Narrow" w:hAnsi="Arial Narrow" w:cs="Calibri"/>
        </w:rPr>
        <w:t>Prefeito Municipal de Passos Maia, Estado de Santa Catarina,</w:t>
      </w:r>
      <w:r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</w:rPr>
        <w:t xml:space="preserve">no uso de suas atribuições legais, estribado no art. 62, V, da Lei Orgânica Municipal </w:t>
      </w:r>
      <w:r>
        <w:rPr>
          <w:rFonts w:ascii="Arial Narrow" w:hAnsi="Arial Narrow" w:cs="Courier New"/>
          <w:b/>
          <w:i/>
        </w:rPr>
        <w:t>FAZ SABER</w:t>
      </w:r>
      <w:r>
        <w:rPr>
          <w:rFonts w:ascii="Arial Narrow" w:hAnsi="Arial Narrow" w:cs="Courier New"/>
        </w:rPr>
        <w:t xml:space="preserve"> a todos os habitantes do município que a Câmara Municipal de Vereadores aprovou e ele sanciona a seguinte Lei:</w:t>
      </w: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9819AB" w:rsidRPr="0068560D" w:rsidRDefault="009819AB" w:rsidP="009819AB">
      <w:pPr>
        <w:spacing w:line="360" w:lineRule="auto"/>
        <w:ind w:firstLine="1418"/>
        <w:jc w:val="both"/>
        <w:rPr>
          <w:rFonts w:ascii="Arial Narrow" w:hAnsi="Arial Narrow" w:cs="Calibri"/>
          <w:shd w:val="clear" w:color="auto" w:fill="FFFFFF"/>
        </w:rPr>
      </w:pPr>
      <w:r w:rsidRPr="0068560D">
        <w:rPr>
          <w:rFonts w:ascii="Arial Narrow" w:hAnsi="Arial Narrow"/>
          <w:b/>
        </w:rPr>
        <w:t xml:space="preserve">Art. 1º. </w:t>
      </w:r>
      <w:r w:rsidRPr="0068560D">
        <w:rPr>
          <w:rFonts w:ascii="Arial Narrow" w:hAnsi="Arial Narrow" w:cs="Calibri"/>
          <w:shd w:val="clear" w:color="auto" w:fill="FFFFFF"/>
        </w:rPr>
        <w:t>Fica autorizado o Poder Executivo a firmar Termo de Convênio com a Associação Hospitalar Beneficente São Cristóvão, inscrita no CNPJ sob nº 83.856.948/0001-70, sediada na Rua Três de Maio, nº 415, Centro, no município de Faxinal dos Guedes/SC, cujo objetivo é o atendimento de pacientes do Sistema Único de Saúde encaminhados pelo Município de Passos Maia/SC.</w:t>
      </w:r>
    </w:p>
    <w:p w:rsidR="009819AB" w:rsidRPr="0068560D" w:rsidRDefault="009819AB" w:rsidP="009819AB">
      <w:pPr>
        <w:spacing w:line="360" w:lineRule="auto"/>
        <w:ind w:firstLine="1418"/>
        <w:jc w:val="both"/>
        <w:rPr>
          <w:rFonts w:ascii="Arial Narrow" w:hAnsi="Arial Narrow" w:cs="Calibri"/>
          <w:shd w:val="clear" w:color="auto" w:fill="FFFFFF"/>
        </w:rPr>
      </w:pPr>
      <w:r w:rsidRPr="0068560D">
        <w:rPr>
          <w:rFonts w:ascii="Arial Narrow" w:hAnsi="Arial Narrow"/>
          <w:b/>
        </w:rPr>
        <w:t>Art. 2º.</w:t>
      </w:r>
      <w:r w:rsidRPr="0068560D">
        <w:rPr>
          <w:rFonts w:ascii="Arial Narrow" w:hAnsi="Arial Narrow"/>
        </w:rPr>
        <w:t xml:space="preserve"> </w:t>
      </w:r>
      <w:r w:rsidRPr="0068560D">
        <w:rPr>
          <w:rFonts w:ascii="Arial Narrow" w:hAnsi="Arial Narrow" w:cs="Calibri"/>
          <w:shd w:val="clear" w:color="auto" w:fill="FFFFFF"/>
        </w:rPr>
        <w:t xml:space="preserve">Fica autorizado o Poder Executivo a firmar Termo de Convênio com a Associação de Assistência Hospitalar Santo Expedito, inscrita no CNPJ sob nº 34.048.494/0001-04, sediada na Av. XV de </w:t>
      </w:r>
      <w:proofErr w:type="gramStart"/>
      <w:r w:rsidRPr="0068560D">
        <w:rPr>
          <w:rFonts w:ascii="Arial Narrow" w:hAnsi="Arial Narrow" w:cs="Calibri"/>
          <w:shd w:val="clear" w:color="auto" w:fill="FFFFFF"/>
        </w:rPr>
        <w:t>Novembro</w:t>
      </w:r>
      <w:proofErr w:type="gramEnd"/>
      <w:r w:rsidRPr="0068560D">
        <w:rPr>
          <w:rFonts w:ascii="Arial Narrow" w:hAnsi="Arial Narrow" w:cs="Calibri"/>
          <w:shd w:val="clear" w:color="auto" w:fill="FFFFFF"/>
        </w:rPr>
        <w:t>, nº 860, Centro, no município de Ponte Serrada/SC, cujo objetivo é o atendimento de pacientes do Sistema Único de Saúde encaminhados pelo Município de Passos Maia/SC.</w:t>
      </w:r>
    </w:p>
    <w:p w:rsidR="009819AB" w:rsidRPr="0068560D" w:rsidRDefault="009819AB" w:rsidP="009819AB">
      <w:pPr>
        <w:spacing w:line="360" w:lineRule="auto"/>
        <w:ind w:firstLine="1418"/>
        <w:jc w:val="both"/>
        <w:rPr>
          <w:rFonts w:ascii="Arial Narrow" w:hAnsi="Arial Narrow" w:cs="Calibri"/>
          <w:shd w:val="clear" w:color="auto" w:fill="FFFFFF"/>
        </w:rPr>
      </w:pPr>
      <w:r w:rsidRPr="0068560D">
        <w:rPr>
          <w:rFonts w:ascii="Arial Narrow" w:hAnsi="Arial Narrow"/>
          <w:b/>
        </w:rPr>
        <w:t>Art. 3</w:t>
      </w:r>
      <w:r w:rsidRPr="0068560D">
        <w:rPr>
          <w:rFonts w:ascii="Arial Narrow" w:hAnsi="Arial Narrow"/>
        </w:rPr>
        <w:t xml:space="preserve">°. </w:t>
      </w:r>
      <w:r w:rsidRPr="0068560D">
        <w:rPr>
          <w:rFonts w:ascii="Arial Narrow" w:hAnsi="Arial Narrow" w:cs="Calibri"/>
          <w:shd w:val="clear" w:color="auto" w:fill="FFFFFF"/>
        </w:rPr>
        <w:t>A Associação Hospitalar Beneficente São Cristóvão poderá prestar os serviços abaixo relacionados, de acordo com as necessidades do Poder Executivo, recebendo mensalmente, em contrapartida aos serviços prestados, os valores correspondentes a cada procedimento realizado.</w:t>
      </w:r>
    </w:p>
    <w:p w:rsidR="009819AB" w:rsidRPr="0068560D" w:rsidRDefault="009819AB" w:rsidP="009819AB">
      <w:pPr>
        <w:spacing w:line="360" w:lineRule="auto"/>
        <w:ind w:firstLine="1418"/>
        <w:jc w:val="both"/>
        <w:rPr>
          <w:rFonts w:ascii="Arial Narrow" w:hAnsi="Arial Narrow" w:cs="Calibri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2756"/>
        <w:gridCol w:w="2491"/>
      </w:tblGrid>
      <w:tr w:rsidR="009819AB" w:rsidRPr="0068560D" w:rsidTr="009226CE">
        <w:tc>
          <w:tcPr>
            <w:tcW w:w="3921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68560D">
              <w:rPr>
                <w:rFonts w:ascii="Arial Narrow" w:hAnsi="Arial Narrow" w:cs="Calibri"/>
              </w:rPr>
              <w:t>SERVIÇO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8560D">
              <w:rPr>
                <w:rFonts w:ascii="Arial Narrow" w:hAnsi="Arial Narrow" w:cs="Calibri"/>
              </w:rPr>
              <w:t>VALOR UNITÁRIO</w:t>
            </w:r>
          </w:p>
        </w:tc>
        <w:tc>
          <w:tcPr>
            <w:tcW w:w="3186" w:type="dxa"/>
          </w:tcPr>
          <w:p w:rsidR="009819AB" w:rsidRPr="0068560D" w:rsidRDefault="009819AB" w:rsidP="009226CE">
            <w:pPr>
              <w:jc w:val="center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 xml:space="preserve">Materiais cirúrgicos </w:t>
            </w:r>
          </w:p>
        </w:tc>
      </w:tr>
      <w:tr w:rsidR="009819AB" w:rsidRPr="0068560D" w:rsidTr="009226CE">
        <w:tc>
          <w:tcPr>
            <w:tcW w:w="3921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Anestesia geral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R$ 400,00</w:t>
            </w:r>
          </w:p>
        </w:tc>
        <w:tc>
          <w:tcPr>
            <w:tcW w:w="3186" w:type="dxa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819AB" w:rsidRPr="0068560D" w:rsidTr="009226CE">
        <w:tc>
          <w:tcPr>
            <w:tcW w:w="3921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 xml:space="preserve">Cirurgias genealogia e obstetrícia, partos e cesárias. 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R$ 1.300,00</w:t>
            </w:r>
          </w:p>
        </w:tc>
        <w:tc>
          <w:tcPr>
            <w:tcW w:w="3186" w:type="dxa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Tela cirúrgica: R$ 1.200,00</w:t>
            </w:r>
          </w:p>
        </w:tc>
      </w:tr>
      <w:tr w:rsidR="009819AB" w:rsidRPr="0068560D" w:rsidTr="009226CE">
        <w:tc>
          <w:tcPr>
            <w:tcW w:w="3921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Cirurgia de Ortopedia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R$ 1.300,00</w:t>
            </w:r>
          </w:p>
        </w:tc>
        <w:tc>
          <w:tcPr>
            <w:tcW w:w="3186" w:type="dxa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Pinus e parafusos: R$ 1.200,00</w:t>
            </w:r>
          </w:p>
        </w:tc>
      </w:tr>
      <w:tr w:rsidR="009819AB" w:rsidRPr="0068560D" w:rsidTr="009226CE">
        <w:tc>
          <w:tcPr>
            <w:tcW w:w="3921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lastRenderedPageBreak/>
              <w:t>Cirurgia Geral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R$ 1.300,00</w:t>
            </w:r>
          </w:p>
        </w:tc>
        <w:tc>
          <w:tcPr>
            <w:tcW w:w="3186" w:type="dxa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819AB" w:rsidRPr="0068560D" w:rsidTr="009226CE">
        <w:tc>
          <w:tcPr>
            <w:tcW w:w="3921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Cirurgia de Otorrinolaringologia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R$ 1.500,00</w:t>
            </w:r>
          </w:p>
        </w:tc>
        <w:tc>
          <w:tcPr>
            <w:tcW w:w="3186" w:type="dxa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819AB" w:rsidRPr="0068560D" w:rsidTr="009226CE">
        <w:tc>
          <w:tcPr>
            <w:tcW w:w="3921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Cirurgias Múltiplas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R$ 2.050,00</w:t>
            </w:r>
          </w:p>
        </w:tc>
        <w:tc>
          <w:tcPr>
            <w:tcW w:w="3186" w:type="dxa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819AB" w:rsidRPr="0068560D" w:rsidTr="009226CE">
        <w:tc>
          <w:tcPr>
            <w:tcW w:w="3921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 xml:space="preserve">Cirurgias de </w:t>
            </w:r>
            <w:proofErr w:type="spellStart"/>
            <w:r w:rsidRPr="0068560D">
              <w:rPr>
                <w:rFonts w:ascii="Arial Narrow" w:hAnsi="Arial Narrow" w:cs="Calibri"/>
              </w:rPr>
              <w:t>Colecistomia</w:t>
            </w:r>
            <w:proofErr w:type="spellEnd"/>
            <w:r w:rsidRPr="0068560D">
              <w:rPr>
                <w:rFonts w:ascii="Arial Narrow" w:hAnsi="Arial Narrow" w:cs="Calibri"/>
              </w:rPr>
              <w:t xml:space="preserve"> (vesícula)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R$ 1.800,00</w:t>
            </w:r>
          </w:p>
        </w:tc>
        <w:tc>
          <w:tcPr>
            <w:tcW w:w="3186" w:type="dxa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819AB" w:rsidRPr="0068560D" w:rsidTr="009226CE">
        <w:tc>
          <w:tcPr>
            <w:tcW w:w="3921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Pediatria recebimento do Bebe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R$ 400,00</w:t>
            </w:r>
          </w:p>
        </w:tc>
        <w:tc>
          <w:tcPr>
            <w:tcW w:w="3186" w:type="dxa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819AB" w:rsidRPr="0068560D" w:rsidTr="009226CE">
        <w:tc>
          <w:tcPr>
            <w:tcW w:w="3921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 xml:space="preserve">Consulta </w:t>
            </w:r>
            <w:proofErr w:type="spellStart"/>
            <w:r w:rsidRPr="0068560D">
              <w:rPr>
                <w:rFonts w:ascii="Arial Narrow" w:hAnsi="Arial Narrow" w:cs="Calibri"/>
              </w:rPr>
              <w:t>pré-cirurgica</w:t>
            </w:r>
            <w:proofErr w:type="spellEnd"/>
            <w:r w:rsidRPr="0068560D">
              <w:rPr>
                <w:rFonts w:ascii="Arial Narrow" w:hAnsi="Arial Narrow" w:cs="Calibri"/>
              </w:rPr>
              <w:t xml:space="preserve"> de anestésica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R$ 95,00</w:t>
            </w:r>
          </w:p>
        </w:tc>
        <w:tc>
          <w:tcPr>
            <w:tcW w:w="3186" w:type="dxa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819AB" w:rsidRPr="0068560D" w:rsidTr="009226CE">
        <w:tc>
          <w:tcPr>
            <w:tcW w:w="3921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Consulta especializada em otorrino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R$ 75,00</w:t>
            </w:r>
          </w:p>
        </w:tc>
        <w:tc>
          <w:tcPr>
            <w:tcW w:w="3186" w:type="dxa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819AB" w:rsidRPr="0068560D" w:rsidTr="009226CE">
        <w:tc>
          <w:tcPr>
            <w:tcW w:w="3921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Consulta especializada em genecologia e obstetrícia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R$ 150,00</w:t>
            </w:r>
          </w:p>
        </w:tc>
        <w:tc>
          <w:tcPr>
            <w:tcW w:w="3186" w:type="dxa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819AB" w:rsidRPr="0068560D" w:rsidTr="009226CE">
        <w:tc>
          <w:tcPr>
            <w:tcW w:w="3921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eastAsia="Times New Roman" w:hAnsi="Arial Narrow" w:cs="Calibri"/>
              </w:rPr>
            </w:pPr>
            <w:r w:rsidRPr="0068560D">
              <w:rPr>
                <w:rFonts w:ascii="Arial Narrow" w:hAnsi="Arial Narrow" w:cs="Calibri"/>
              </w:rPr>
              <w:t>ultrassonografia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R$ 100,00</w:t>
            </w:r>
          </w:p>
        </w:tc>
        <w:tc>
          <w:tcPr>
            <w:tcW w:w="3186" w:type="dxa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819AB" w:rsidRPr="0068560D" w:rsidTr="009226CE">
        <w:tc>
          <w:tcPr>
            <w:tcW w:w="3921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Ultrassonografia morfológica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R$ 350,00</w:t>
            </w:r>
          </w:p>
        </w:tc>
        <w:tc>
          <w:tcPr>
            <w:tcW w:w="3186" w:type="dxa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819AB" w:rsidRPr="0068560D" w:rsidTr="009226CE">
        <w:tc>
          <w:tcPr>
            <w:tcW w:w="3921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Raio - X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R$ 60,00</w:t>
            </w:r>
          </w:p>
        </w:tc>
        <w:tc>
          <w:tcPr>
            <w:tcW w:w="3186" w:type="dxa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9819AB" w:rsidRPr="0068560D" w:rsidRDefault="009819AB" w:rsidP="009819AB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</w:p>
    <w:p w:rsidR="009819AB" w:rsidRPr="0068560D" w:rsidRDefault="009819AB" w:rsidP="009819AB">
      <w:pPr>
        <w:spacing w:line="360" w:lineRule="auto"/>
        <w:ind w:firstLine="1418"/>
        <w:jc w:val="both"/>
        <w:rPr>
          <w:rFonts w:ascii="Arial Narrow" w:hAnsi="Arial Narrow"/>
        </w:rPr>
      </w:pPr>
      <w:r w:rsidRPr="0068560D">
        <w:rPr>
          <w:rFonts w:ascii="Arial Narrow" w:hAnsi="Arial Narrow"/>
        </w:rPr>
        <w:t>Parágrafo único. Os valores poderão ser reajustados anualmente, por meio de termo aditivo ao Convênio, a fim de garantir o equilíbrio econômico financeiro, até o limite da inflação apurada no período pelo IPCA.</w:t>
      </w:r>
    </w:p>
    <w:p w:rsidR="009819AB" w:rsidRPr="0068560D" w:rsidRDefault="009819AB" w:rsidP="009819AB">
      <w:pPr>
        <w:spacing w:line="360" w:lineRule="auto"/>
        <w:ind w:firstLine="1418"/>
        <w:jc w:val="both"/>
        <w:rPr>
          <w:rFonts w:ascii="Arial Narrow" w:hAnsi="Arial Narrow"/>
        </w:rPr>
      </w:pPr>
      <w:r w:rsidRPr="0068560D">
        <w:rPr>
          <w:rFonts w:ascii="Arial Narrow" w:hAnsi="Arial Narrow"/>
          <w:b/>
        </w:rPr>
        <w:t> Art. 4º</w:t>
      </w:r>
      <w:r w:rsidRPr="0068560D">
        <w:rPr>
          <w:rFonts w:ascii="Arial Narrow" w:hAnsi="Arial Narrow"/>
        </w:rPr>
        <w:t>. O Associação de Assistência Hospitalar Santo Expedito poderá prestar os serviços abaixo relacionados, de acordo com as necessidades do Poder Executivo, recebendo mensalmente, em contrapartida aos serviços prestados, os valores correspondentes a cada procedimento realizado.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9819AB" w:rsidRPr="0068560D" w:rsidTr="009226CE">
        <w:tc>
          <w:tcPr>
            <w:tcW w:w="5303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68560D">
              <w:rPr>
                <w:rFonts w:ascii="Arial Narrow" w:hAnsi="Arial Narrow" w:cs="Calibri"/>
              </w:rPr>
              <w:t>SERVIÇO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8560D">
              <w:rPr>
                <w:rFonts w:ascii="Arial Narrow" w:hAnsi="Arial Narrow" w:cs="Calibri"/>
              </w:rPr>
              <w:t>VALOR UNITÁRIO</w:t>
            </w:r>
          </w:p>
        </w:tc>
      </w:tr>
      <w:tr w:rsidR="009819AB" w:rsidRPr="0068560D" w:rsidTr="009226CE">
        <w:tc>
          <w:tcPr>
            <w:tcW w:w="5303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Sobre aviso e retaguarda hospitalar.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9819AB" w:rsidRPr="0068560D" w:rsidRDefault="009819AB" w:rsidP="009226CE">
            <w:p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R$ 65</w:t>
            </w:r>
            <w:r w:rsidRPr="0068560D">
              <w:rPr>
                <w:rFonts w:ascii="Arial Narrow" w:hAnsi="Arial Narrow" w:cs="Calibri"/>
              </w:rPr>
              <w:t>0,00</w:t>
            </w:r>
          </w:p>
        </w:tc>
      </w:tr>
    </w:tbl>
    <w:p w:rsidR="009819AB" w:rsidRDefault="009819AB" w:rsidP="009819AB">
      <w:pPr>
        <w:spacing w:line="360" w:lineRule="auto"/>
        <w:ind w:firstLine="1418"/>
        <w:jc w:val="both"/>
        <w:rPr>
          <w:rFonts w:ascii="Arial Narrow" w:hAnsi="Arial Narrow"/>
        </w:rPr>
      </w:pPr>
    </w:p>
    <w:p w:rsidR="009819AB" w:rsidRPr="0068560D" w:rsidRDefault="009819AB" w:rsidP="009819AB">
      <w:pPr>
        <w:spacing w:line="360" w:lineRule="auto"/>
        <w:ind w:firstLine="1418"/>
        <w:jc w:val="both"/>
        <w:rPr>
          <w:rFonts w:ascii="Arial Narrow" w:hAnsi="Arial Narrow"/>
        </w:rPr>
      </w:pPr>
      <w:r w:rsidRPr="0068560D">
        <w:rPr>
          <w:rFonts w:ascii="Arial Narrow" w:hAnsi="Arial Narrow"/>
        </w:rPr>
        <w:t>Parágrafo único. Os valores poderão ser reajustados anualmente, por meio de termo aditivo ao Convênio, a fim de garantir o equilíbrio econômico financeiro, até o limite da inflação apurada no período pelo IPCA.</w:t>
      </w:r>
    </w:p>
    <w:p w:rsidR="009819AB" w:rsidRPr="0068560D" w:rsidRDefault="009819AB" w:rsidP="009819AB">
      <w:pPr>
        <w:spacing w:line="360" w:lineRule="auto"/>
        <w:ind w:firstLine="1418"/>
        <w:jc w:val="both"/>
        <w:rPr>
          <w:rFonts w:ascii="Arial Narrow" w:hAnsi="Arial Narrow"/>
        </w:rPr>
      </w:pPr>
      <w:r w:rsidRPr="0068560D">
        <w:rPr>
          <w:rFonts w:ascii="Arial Narrow" w:hAnsi="Arial Narrow"/>
          <w:b/>
        </w:rPr>
        <w:t>Art. 5º</w:t>
      </w:r>
      <w:r w:rsidRPr="0068560D">
        <w:rPr>
          <w:rFonts w:ascii="Arial Narrow" w:hAnsi="Arial Narrow"/>
        </w:rPr>
        <w:t>. Tanto a Associação Hospitalar Beneficente São Cristóvão quanto o Associação de Assistência Hospitalar Santo Expedito enviarão mensalmente para a Secretaria Municipal de Saúde a nota fiscal relativa aos serviços prestados, acompanhada de relatório constando o nome do paciente, data da internação e da alta hospitalar, procedimento realizado, medicamentos ministrados, o profissional que prestou os serviços médicos nas Unidades Básicas de Saúde do Município de Passos Maia, com comprovação da carga horária desempenhada, a quantidade de plantões e de consultas realizadas, devendo informar, no que se refere às consultas, a data e hora da consulta, o nome do paciente e do médico.</w:t>
      </w:r>
    </w:p>
    <w:p w:rsidR="009819AB" w:rsidRPr="0068560D" w:rsidRDefault="009819AB" w:rsidP="009819AB">
      <w:pPr>
        <w:spacing w:line="360" w:lineRule="auto"/>
        <w:ind w:firstLine="1418"/>
        <w:jc w:val="both"/>
        <w:rPr>
          <w:rFonts w:ascii="Arial Narrow" w:hAnsi="Arial Narrow" w:cs="Calibri"/>
          <w:shd w:val="clear" w:color="auto" w:fill="FFFFFF"/>
        </w:rPr>
      </w:pPr>
      <w:r w:rsidRPr="0068560D">
        <w:rPr>
          <w:rFonts w:ascii="Arial Narrow" w:hAnsi="Arial Narrow" w:cs="Calibri"/>
          <w:b/>
          <w:shd w:val="clear" w:color="auto" w:fill="FFFFFF"/>
        </w:rPr>
        <w:lastRenderedPageBreak/>
        <w:t>Art. 6º.</w:t>
      </w:r>
      <w:r w:rsidRPr="0068560D">
        <w:rPr>
          <w:rFonts w:ascii="Arial Narrow" w:hAnsi="Arial Narrow" w:cs="Calibri"/>
          <w:shd w:val="clear" w:color="auto" w:fill="FFFFFF"/>
        </w:rPr>
        <w:t xml:space="preserve"> O Poder Executivo Municipal somente realizará o repasse financeiro após a certificação da prestação dos serviços </w:t>
      </w:r>
      <w:proofErr w:type="gramStart"/>
      <w:r w:rsidRPr="0068560D">
        <w:rPr>
          <w:rFonts w:ascii="Arial Narrow" w:hAnsi="Arial Narrow" w:cs="Calibri"/>
          <w:shd w:val="clear" w:color="auto" w:fill="FFFFFF"/>
        </w:rPr>
        <w:t>pelo(</w:t>
      </w:r>
      <w:proofErr w:type="gramEnd"/>
      <w:r w:rsidRPr="0068560D">
        <w:rPr>
          <w:rFonts w:ascii="Arial Narrow" w:hAnsi="Arial Narrow" w:cs="Calibri"/>
          <w:shd w:val="clear" w:color="auto" w:fill="FFFFFF"/>
        </w:rPr>
        <w:t>a) Secretário(a) Municipal de Saúde, ou por servidor público designado para a conferência.</w:t>
      </w:r>
    </w:p>
    <w:p w:rsidR="009819AB" w:rsidRPr="0068560D" w:rsidRDefault="009819AB" w:rsidP="009819AB">
      <w:pPr>
        <w:spacing w:line="360" w:lineRule="auto"/>
        <w:ind w:firstLine="1418"/>
        <w:jc w:val="both"/>
        <w:rPr>
          <w:rFonts w:ascii="Arial Narrow" w:hAnsi="Arial Narrow" w:cs="Calibri"/>
          <w:shd w:val="clear" w:color="auto" w:fill="FFFFFF"/>
        </w:rPr>
      </w:pPr>
      <w:r w:rsidRPr="0068560D">
        <w:rPr>
          <w:rFonts w:ascii="Arial Narrow" w:hAnsi="Arial Narrow" w:cs="Calibri"/>
          <w:b/>
          <w:shd w:val="clear" w:color="auto" w:fill="FFFFFF"/>
        </w:rPr>
        <w:t>Art. 7º.</w:t>
      </w:r>
      <w:r w:rsidRPr="0068560D">
        <w:rPr>
          <w:rFonts w:ascii="Arial Narrow" w:hAnsi="Arial Narrow" w:cs="Calibri"/>
          <w:shd w:val="clear" w:color="auto" w:fill="FFFFFF"/>
        </w:rPr>
        <w:t xml:space="preserve"> </w:t>
      </w:r>
      <w:proofErr w:type="gramStart"/>
      <w:r w:rsidRPr="0068560D">
        <w:rPr>
          <w:rFonts w:ascii="Arial Narrow" w:hAnsi="Arial Narrow" w:cs="Calibri"/>
          <w:shd w:val="clear" w:color="auto" w:fill="FFFFFF"/>
        </w:rPr>
        <w:t>As demais detalhes necessários</w:t>
      </w:r>
      <w:proofErr w:type="gramEnd"/>
      <w:r w:rsidRPr="0068560D">
        <w:rPr>
          <w:rFonts w:ascii="Arial Narrow" w:hAnsi="Arial Narrow" w:cs="Calibri"/>
          <w:shd w:val="clear" w:color="auto" w:fill="FFFFFF"/>
        </w:rPr>
        <w:t xml:space="preserve"> para a operacionalização serão definidos em Termo de Convênio a ser firmado entre o Poder Executivo Municipal e a Associação Hospitalar Beneficente São Cristóvão e entre o Poder Executivo Municipal e o Associação de Assistência Hospitalar Santo Expedito.</w:t>
      </w:r>
    </w:p>
    <w:p w:rsidR="009819AB" w:rsidRPr="0068560D" w:rsidRDefault="009819AB" w:rsidP="009819AB">
      <w:pPr>
        <w:spacing w:line="360" w:lineRule="auto"/>
        <w:ind w:firstLine="1418"/>
        <w:jc w:val="both"/>
        <w:rPr>
          <w:rFonts w:ascii="Arial Narrow" w:hAnsi="Arial Narrow" w:cs="Calibri"/>
          <w:shd w:val="clear" w:color="auto" w:fill="FFFFFF"/>
        </w:rPr>
      </w:pPr>
      <w:r w:rsidRPr="0068560D">
        <w:rPr>
          <w:rFonts w:ascii="Arial Narrow" w:hAnsi="Arial Narrow" w:cs="Calibri"/>
          <w:b/>
          <w:shd w:val="clear" w:color="auto" w:fill="FFFFFF"/>
        </w:rPr>
        <w:t>Art. 8º.</w:t>
      </w:r>
      <w:r w:rsidRPr="0068560D">
        <w:rPr>
          <w:rFonts w:ascii="Arial Narrow" w:hAnsi="Arial Narrow" w:cs="Calibri"/>
          <w:shd w:val="clear" w:color="auto" w:fill="FFFFFF"/>
        </w:rPr>
        <w:t xml:space="preserve"> As despesas decorrentes desta Lei serão custeadas com o orçamento vigente na data da prestação dos serviços.</w:t>
      </w:r>
    </w:p>
    <w:p w:rsidR="009819AB" w:rsidRPr="0068560D" w:rsidRDefault="009819AB" w:rsidP="009819AB">
      <w:pPr>
        <w:spacing w:line="360" w:lineRule="auto"/>
        <w:ind w:firstLine="1418"/>
        <w:jc w:val="both"/>
        <w:rPr>
          <w:rFonts w:ascii="Arial Narrow" w:eastAsia="Times New Roman" w:hAnsi="Arial Narrow" w:cs="Arial"/>
          <w:caps/>
        </w:rPr>
      </w:pPr>
      <w:r w:rsidRPr="0068560D">
        <w:rPr>
          <w:rFonts w:ascii="Arial Narrow" w:hAnsi="Arial Narrow" w:cs="Calibri"/>
          <w:b/>
          <w:shd w:val="clear" w:color="auto" w:fill="FFFFFF"/>
        </w:rPr>
        <w:t xml:space="preserve">Art. 9º. </w:t>
      </w:r>
      <w:r w:rsidRPr="0068560D">
        <w:rPr>
          <w:rFonts w:ascii="Arial Narrow" w:hAnsi="Arial Narrow" w:cs="Calibri"/>
          <w:shd w:val="clear" w:color="auto" w:fill="FFFFFF"/>
        </w:rPr>
        <w:t xml:space="preserve">Esta Lei entra em vigor na data de sua publicação, ficando revogadas as leis </w:t>
      </w:r>
      <w:r w:rsidRPr="0068560D">
        <w:rPr>
          <w:rFonts w:ascii="Arial Narrow" w:hAnsi="Arial Narrow" w:cs="Arial"/>
          <w:caps/>
        </w:rPr>
        <w:t xml:space="preserve">Nº 822/2019, </w:t>
      </w:r>
      <w:r w:rsidRPr="0068560D">
        <w:rPr>
          <w:rFonts w:ascii="Arial Narrow" w:hAnsi="Arial Narrow" w:cs="Arial"/>
        </w:rPr>
        <w:t>de 04 de janeiro de 2019 e Nº 848/2020, de 16 de março de 2020</w:t>
      </w:r>
    </w:p>
    <w:p w:rsidR="009819AB" w:rsidRPr="0068560D" w:rsidRDefault="009819AB" w:rsidP="009819AB">
      <w:pPr>
        <w:pStyle w:val="Ttulo2"/>
        <w:shd w:val="clear" w:color="auto" w:fill="FFFFFF"/>
        <w:spacing w:after="150" w:line="300" w:lineRule="atLeast"/>
        <w:rPr>
          <w:rFonts w:ascii="Arial Narrow" w:hAnsi="Arial Narrow" w:cs="Arial"/>
          <w:caps/>
          <w:sz w:val="24"/>
        </w:rPr>
      </w:pPr>
    </w:p>
    <w:p w:rsidR="00CD2B5E" w:rsidRPr="006F4414" w:rsidRDefault="00CD2B5E" w:rsidP="00CD2B5E">
      <w:pPr>
        <w:spacing w:line="360" w:lineRule="auto"/>
        <w:ind w:left="708" w:firstLine="708"/>
        <w:jc w:val="both"/>
        <w:rPr>
          <w:rFonts w:ascii="Arial Narrow" w:hAnsi="Arial Narrow" w:cs="Calibri"/>
          <w:shd w:val="clear" w:color="auto" w:fill="FFFFFF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 Passos Maia - SC, 09 de</w:t>
      </w:r>
      <w:r w:rsidR="00DE3D5F">
        <w:rPr>
          <w:rFonts w:ascii="Arial Narrow" w:hAnsi="Arial Narrow"/>
        </w:rPr>
        <w:t xml:space="preserve"> </w:t>
      </w:r>
      <w:bookmarkStart w:id="0" w:name="_GoBack"/>
      <w:bookmarkEnd w:id="0"/>
      <w:r w:rsidR="00DE3D5F">
        <w:rPr>
          <w:rFonts w:ascii="Arial Narrow" w:hAnsi="Arial Narrow"/>
        </w:rPr>
        <w:t>fevereiro</w:t>
      </w:r>
      <w:r>
        <w:rPr>
          <w:rFonts w:ascii="Arial Narrow" w:hAnsi="Arial Narrow"/>
        </w:rPr>
        <w:t xml:space="preserve"> de 2022.</w:t>
      </w: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OSMAR TOZZO</w:t>
      </w:r>
    </w:p>
    <w:p w:rsidR="00CD2B5E" w:rsidRDefault="00CD2B5E" w:rsidP="00CD2B5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PREFEITO MUNICIPAL</w:t>
      </w:r>
    </w:p>
    <w:p w:rsidR="00CD2B5E" w:rsidRDefault="00CD2B5E" w:rsidP="00CD2B5E">
      <w:pPr>
        <w:spacing w:line="360" w:lineRule="auto"/>
        <w:rPr>
          <w:rFonts w:ascii="Arial" w:hAnsi="Arial" w:cs="Arial"/>
        </w:rPr>
      </w:pPr>
    </w:p>
    <w:p w:rsidR="00CD2B5E" w:rsidRDefault="00CD2B5E" w:rsidP="00CD2B5E">
      <w:pPr>
        <w:spacing w:line="360" w:lineRule="auto"/>
        <w:jc w:val="both"/>
        <w:rPr>
          <w:rFonts w:ascii="Arial" w:hAnsi="Arial" w:cs="Arial"/>
        </w:rPr>
      </w:pPr>
    </w:p>
    <w:p w:rsidR="00C76AEA" w:rsidRDefault="00C76AEA"/>
    <w:sectPr w:rsidR="00C76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5E"/>
    <w:rsid w:val="009819AB"/>
    <w:rsid w:val="00C76AEA"/>
    <w:rsid w:val="00CD2B5E"/>
    <w:rsid w:val="00D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95C8"/>
  <w15:chartTrackingRefBased/>
  <w15:docId w15:val="{86286092-73BE-4855-95DE-FA21BBB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19AB"/>
    <w:pPr>
      <w:keepNext/>
      <w:tabs>
        <w:tab w:val="num" w:pos="0"/>
        <w:tab w:val="left" w:pos="1080"/>
      </w:tabs>
      <w:suppressAutoHyphens/>
      <w:spacing w:line="360" w:lineRule="auto"/>
      <w:jc w:val="center"/>
      <w:outlineLvl w:val="1"/>
    </w:pPr>
    <w:rPr>
      <w:rFonts w:ascii="Arial" w:eastAsia="Times New Roman" w:hAnsi="Arial"/>
      <w:b/>
      <w:bCs/>
      <w:sz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819AB"/>
    <w:rPr>
      <w:rFonts w:ascii="Arial" w:eastAsia="Times New Roman" w:hAnsi="Arial" w:cs="Times New Roman"/>
      <w:b/>
      <w:b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3</cp:revision>
  <dcterms:created xsi:type="dcterms:W3CDTF">2022-02-09T16:33:00Z</dcterms:created>
  <dcterms:modified xsi:type="dcterms:W3CDTF">2022-03-15T17:59:00Z</dcterms:modified>
</cp:coreProperties>
</file>